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E87" w:rsidRPr="00437E87" w:rsidRDefault="00437E87" w:rsidP="00437E87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437E87">
        <w:rPr>
          <w:color w:val="000000"/>
        </w:rPr>
        <w:t xml:space="preserve">Образовательное учреждение осуществляет свою деятельность с 1981 года, и начинало работу, как </w:t>
      </w:r>
      <w:proofErr w:type="spellStart"/>
      <w:r w:rsidRPr="00437E87">
        <w:rPr>
          <w:color w:val="000000"/>
        </w:rPr>
        <w:t>Волгодонское</w:t>
      </w:r>
      <w:proofErr w:type="spellEnd"/>
      <w:r w:rsidRPr="00437E87">
        <w:rPr>
          <w:color w:val="000000"/>
        </w:rPr>
        <w:t xml:space="preserve"> техническое училище № 79 (ТУ № 79).</w:t>
      </w:r>
    </w:p>
    <w:p w:rsidR="00437E87" w:rsidRPr="00437E87" w:rsidRDefault="00437E87" w:rsidP="00437E87">
      <w:pPr>
        <w:pStyle w:val="a3"/>
        <w:spacing w:before="0" w:beforeAutospacing="0" w:after="0" w:afterAutospacing="0"/>
        <w:rPr>
          <w:color w:val="000000"/>
        </w:rPr>
      </w:pPr>
      <w:r w:rsidRPr="00437E87">
        <w:rPr>
          <w:color w:val="000000"/>
        </w:rPr>
        <w:t>В 1986 году ТУ № 79 объединилось с филиалом Ростовского кулинарного училища и получило статус среднего профессионально-технического училища № 72 (СПТУ № 72).</w:t>
      </w:r>
    </w:p>
    <w:p w:rsidR="00437E87" w:rsidRPr="00437E87" w:rsidRDefault="00437E87" w:rsidP="00437E87">
      <w:pPr>
        <w:pStyle w:val="a3"/>
        <w:spacing w:before="0" w:beforeAutospacing="0" w:after="0" w:afterAutospacing="0"/>
        <w:rPr>
          <w:color w:val="000000"/>
        </w:rPr>
      </w:pPr>
      <w:r w:rsidRPr="00437E87">
        <w:rPr>
          <w:color w:val="000000"/>
        </w:rPr>
        <w:t>В 1993 году СПТУ № 72 было преобразовано в Высшее профессиональное училище -72 «Коммерческий лицей».</w:t>
      </w:r>
    </w:p>
    <w:p w:rsidR="00437E87" w:rsidRPr="00437E87" w:rsidRDefault="00437E87" w:rsidP="00437E87">
      <w:pPr>
        <w:pStyle w:val="a3"/>
        <w:spacing w:before="0" w:beforeAutospacing="0" w:after="0" w:afterAutospacing="0"/>
        <w:rPr>
          <w:color w:val="000000"/>
        </w:rPr>
      </w:pPr>
      <w:r w:rsidRPr="00437E87">
        <w:rPr>
          <w:color w:val="000000"/>
        </w:rPr>
        <w:t>В 1998 году Высшее профессиональное училище -72 «Коммерческий лицей» переименован в Профессиональный коммерческий лицей № 72.</w:t>
      </w:r>
    </w:p>
    <w:p w:rsidR="00437E87" w:rsidRPr="00437E87" w:rsidRDefault="00437E87" w:rsidP="00437E87">
      <w:pPr>
        <w:pStyle w:val="a3"/>
        <w:spacing w:before="0" w:beforeAutospacing="0" w:after="0" w:afterAutospacing="0"/>
        <w:rPr>
          <w:color w:val="000000"/>
        </w:rPr>
      </w:pPr>
      <w:r w:rsidRPr="00437E87">
        <w:rPr>
          <w:color w:val="000000"/>
        </w:rPr>
        <w:t>- 2005 год - Профессиональный коммерческий лицей № 72 переименован в</w:t>
      </w:r>
    </w:p>
    <w:p w:rsidR="00437E87" w:rsidRPr="00437E87" w:rsidRDefault="00437E87" w:rsidP="00437E87">
      <w:pPr>
        <w:pStyle w:val="a3"/>
        <w:spacing w:before="0" w:beforeAutospacing="0" w:after="0" w:afterAutospacing="0"/>
        <w:rPr>
          <w:color w:val="000000"/>
        </w:rPr>
      </w:pPr>
      <w:r w:rsidRPr="00437E87">
        <w:rPr>
          <w:color w:val="000000"/>
        </w:rPr>
        <w:t>государственное образовательное учреждение начального профессионального</w:t>
      </w:r>
    </w:p>
    <w:p w:rsidR="00437E87" w:rsidRPr="00437E87" w:rsidRDefault="00437E87" w:rsidP="00437E87">
      <w:pPr>
        <w:pStyle w:val="a3"/>
        <w:spacing w:before="0" w:beforeAutospacing="0" w:after="0" w:afterAutospacing="0"/>
        <w:rPr>
          <w:color w:val="000000"/>
        </w:rPr>
      </w:pPr>
      <w:r w:rsidRPr="00437E87">
        <w:rPr>
          <w:color w:val="000000"/>
        </w:rPr>
        <w:t>образования профессиональный лицей № 72 (ГОУ НПО ПЛ № 72).</w:t>
      </w:r>
    </w:p>
    <w:p w:rsidR="00437E87" w:rsidRPr="00437E87" w:rsidRDefault="00437E87" w:rsidP="00437E87">
      <w:pPr>
        <w:pStyle w:val="a3"/>
        <w:spacing w:before="0" w:beforeAutospacing="0" w:after="0" w:afterAutospacing="0"/>
        <w:rPr>
          <w:color w:val="000000"/>
        </w:rPr>
      </w:pPr>
      <w:r w:rsidRPr="00437E87">
        <w:rPr>
          <w:color w:val="000000"/>
        </w:rPr>
        <w:t>- 2011 год - государственное образовательное учреждение начального профессионального образования профессиональный лицей № 72 Ростовской области переименован в государственное бюджетное образовательное учреждение начального профессионального образования Ростовской области профессиональный лицей № 72.</w:t>
      </w:r>
    </w:p>
    <w:p w:rsidR="00437E87" w:rsidRPr="00437E87" w:rsidRDefault="00437E87" w:rsidP="00437E87">
      <w:pPr>
        <w:pStyle w:val="a3"/>
        <w:spacing w:before="0" w:beforeAutospacing="0" w:after="0" w:afterAutospacing="0"/>
        <w:rPr>
          <w:color w:val="000000"/>
        </w:rPr>
      </w:pPr>
      <w:r w:rsidRPr="00437E87">
        <w:rPr>
          <w:color w:val="000000"/>
        </w:rPr>
        <w:t>Согласно Приказа министерства общего и профессионального образования Ростовской области № 224-К от 25.05.2015 года учреждение переименовано в государственное бюджетное профессиональное образовательное учреждение Ростовской области «Волгодонский техникум общественного питания и торговли» ГБПОУ РО «</w:t>
      </w:r>
      <w:proofErr w:type="spellStart"/>
      <w:r w:rsidRPr="00437E87">
        <w:rPr>
          <w:color w:val="000000"/>
        </w:rPr>
        <w:t>ВТОПиТ</w:t>
      </w:r>
      <w:proofErr w:type="spellEnd"/>
      <w:r w:rsidRPr="00437E87">
        <w:rPr>
          <w:color w:val="000000"/>
        </w:rPr>
        <w:t>».</w:t>
      </w:r>
    </w:p>
    <w:p w:rsidR="00437E87" w:rsidRPr="00437E87" w:rsidRDefault="00437E87" w:rsidP="00437E87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437E87">
        <w:rPr>
          <w:color w:val="000000"/>
        </w:rPr>
        <w:t>Сегодня «Волгодонский техникум общественного питания и торговли» является стабильным образовательным учреждением с современной учебно-производственной и материально-технической базой, квалифицированным педагогическим коллективом, потенциал которого способен обеспечить подготовку высококвалифицированных специалистов в соответствии с требованиями федеральных государственных образовательных стандартов среднего профессионального образования.</w:t>
      </w:r>
    </w:p>
    <w:p w:rsidR="00437E87" w:rsidRPr="00437E87" w:rsidRDefault="00437E87" w:rsidP="00437E87">
      <w:pPr>
        <w:pStyle w:val="a3"/>
        <w:spacing w:before="0" w:beforeAutospacing="0" w:after="0" w:afterAutospacing="0"/>
        <w:rPr>
          <w:color w:val="000000"/>
        </w:rPr>
      </w:pPr>
      <w:r w:rsidRPr="00437E87">
        <w:rPr>
          <w:color w:val="000000"/>
        </w:rPr>
        <w:t xml:space="preserve">Согласно </w:t>
      </w:r>
      <w:proofErr w:type="gramStart"/>
      <w:r w:rsidRPr="00437E87">
        <w:rPr>
          <w:color w:val="000000"/>
        </w:rPr>
        <w:t>лицензии</w:t>
      </w:r>
      <w:proofErr w:type="gramEnd"/>
      <w:r w:rsidRPr="00437E87">
        <w:rPr>
          <w:color w:val="000000"/>
        </w:rPr>
        <w:t xml:space="preserve"> Техникум реализует образовательную деятельность по образовательным программам:</w:t>
      </w:r>
    </w:p>
    <w:p w:rsidR="00437E87" w:rsidRDefault="00437E87" w:rsidP="00437E87">
      <w:pPr>
        <w:pStyle w:val="a3"/>
        <w:spacing w:before="0" w:beforeAutospacing="0" w:after="0" w:afterAutospacing="0"/>
        <w:rPr>
          <w:color w:val="000000"/>
        </w:rPr>
      </w:pPr>
    </w:p>
    <w:p w:rsidR="00437E87" w:rsidRPr="00AB77DA" w:rsidRDefault="00437E87" w:rsidP="00437E87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AB77DA">
        <w:rPr>
          <w:b/>
          <w:i/>
          <w:color w:val="000000"/>
        </w:rPr>
        <w:t>Программы подготовки квалифицированных рабочих и служащих (базовый уровень):</w:t>
      </w:r>
    </w:p>
    <w:p w:rsidR="00437E87" w:rsidRPr="00AB77DA" w:rsidRDefault="00437E87" w:rsidP="00437E87">
      <w:pPr>
        <w:pStyle w:val="a3"/>
        <w:spacing w:before="0" w:beforeAutospacing="0" w:after="0" w:afterAutospacing="0"/>
        <w:rPr>
          <w:b/>
          <w:color w:val="000000"/>
        </w:rPr>
      </w:pPr>
      <w:r w:rsidRPr="00AB77DA">
        <w:rPr>
          <w:b/>
          <w:color w:val="000000"/>
        </w:rPr>
        <w:t>38.01.02 - Продавец, контролер-кассир;</w:t>
      </w:r>
    </w:p>
    <w:p w:rsidR="00437E87" w:rsidRPr="00AB77DA" w:rsidRDefault="00437E87" w:rsidP="00437E87">
      <w:pPr>
        <w:pStyle w:val="a3"/>
        <w:spacing w:before="0" w:beforeAutospacing="0" w:after="0" w:afterAutospacing="0"/>
        <w:rPr>
          <w:b/>
          <w:color w:val="000000"/>
        </w:rPr>
      </w:pPr>
      <w:r w:rsidRPr="00AB77DA">
        <w:rPr>
          <w:b/>
          <w:color w:val="000000"/>
        </w:rPr>
        <w:t>43.01.09- Повар, Кондитер.</w:t>
      </w:r>
    </w:p>
    <w:p w:rsidR="00AB77DA" w:rsidRDefault="00AB77DA" w:rsidP="00437E87">
      <w:pPr>
        <w:pStyle w:val="a3"/>
        <w:spacing w:before="0" w:beforeAutospacing="0" w:after="0" w:afterAutospacing="0"/>
        <w:rPr>
          <w:color w:val="000000"/>
        </w:rPr>
      </w:pPr>
    </w:p>
    <w:p w:rsidR="00437E87" w:rsidRPr="00AB77DA" w:rsidRDefault="00437E87" w:rsidP="00437E87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AB77DA">
        <w:rPr>
          <w:b/>
          <w:i/>
          <w:color w:val="000000"/>
        </w:rPr>
        <w:t>Программа подготовки специалистов среднего звена:</w:t>
      </w:r>
    </w:p>
    <w:p w:rsidR="00437E87" w:rsidRPr="00AB77DA" w:rsidRDefault="00437E87" w:rsidP="00437E87">
      <w:pPr>
        <w:pStyle w:val="a3"/>
        <w:spacing w:before="0" w:beforeAutospacing="0" w:after="0" w:afterAutospacing="0"/>
        <w:rPr>
          <w:color w:val="000000"/>
        </w:rPr>
      </w:pPr>
      <w:r w:rsidRPr="00AB77DA">
        <w:rPr>
          <w:b/>
          <w:color w:val="000000"/>
        </w:rPr>
        <w:t>43.02.15- Поварское и кондитерское дело</w:t>
      </w:r>
      <w:r w:rsidRPr="00AB77DA">
        <w:rPr>
          <w:color w:val="000000"/>
        </w:rPr>
        <w:t xml:space="preserve"> (Приложение № 1 к Лицензии</w:t>
      </w:r>
    </w:p>
    <w:p w:rsidR="00437E87" w:rsidRPr="00AB77DA" w:rsidRDefault="00437E87" w:rsidP="00437E87">
      <w:pPr>
        <w:pStyle w:val="a3"/>
        <w:spacing w:before="0" w:beforeAutospacing="0" w:after="0" w:afterAutospacing="0"/>
        <w:rPr>
          <w:color w:val="000000"/>
        </w:rPr>
      </w:pPr>
      <w:r w:rsidRPr="00AB77DA">
        <w:rPr>
          <w:color w:val="000000"/>
        </w:rPr>
        <w:t>№ 5199 от 31.05.2016 г.)</w:t>
      </w:r>
    </w:p>
    <w:p w:rsidR="00AB77DA" w:rsidRDefault="00AB77DA" w:rsidP="00437E87">
      <w:pPr>
        <w:pStyle w:val="a3"/>
        <w:spacing w:before="0" w:beforeAutospacing="0" w:after="0" w:afterAutospacing="0"/>
        <w:rPr>
          <w:color w:val="000000"/>
        </w:rPr>
      </w:pPr>
    </w:p>
    <w:p w:rsidR="00437E87" w:rsidRPr="00437E87" w:rsidRDefault="00437E87" w:rsidP="00437E87">
      <w:pPr>
        <w:pStyle w:val="a3"/>
        <w:spacing w:before="0" w:beforeAutospacing="0" w:after="0" w:afterAutospacing="0"/>
        <w:rPr>
          <w:color w:val="000000"/>
        </w:rPr>
      </w:pPr>
      <w:r w:rsidRPr="00437E87">
        <w:rPr>
          <w:color w:val="000000"/>
        </w:rPr>
        <w:t>27.07.2015 года выдано Свидетельство о государственной аккредитации по следующим укрупненным группам профессий, специальностей и направлений подготовки профессионального образования:</w:t>
      </w:r>
    </w:p>
    <w:p w:rsidR="00437E87" w:rsidRPr="00AB77DA" w:rsidRDefault="00437E87" w:rsidP="00437E87">
      <w:pPr>
        <w:pStyle w:val="a3"/>
        <w:spacing w:before="0" w:beforeAutospacing="0" w:after="0" w:afterAutospacing="0"/>
        <w:rPr>
          <w:b/>
          <w:color w:val="000000"/>
        </w:rPr>
      </w:pPr>
      <w:r w:rsidRPr="00AB77DA">
        <w:rPr>
          <w:b/>
          <w:color w:val="000000"/>
        </w:rPr>
        <w:t>38.00.00- Экономика и управление;</w:t>
      </w:r>
    </w:p>
    <w:p w:rsidR="00437E87" w:rsidRPr="00AB77DA" w:rsidRDefault="00437E87" w:rsidP="00437E87">
      <w:pPr>
        <w:pStyle w:val="a3"/>
        <w:spacing w:before="0" w:beforeAutospacing="0" w:after="0" w:afterAutospacing="0"/>
        <w:rPr>
          <w:b/>
          <w:color w:val="000000"/>
        </w:rPr>
      </w:pPr>
      <w:r w:rsidRPr="00AB77DA">
        <w:rPr>
          <w:b/>
          <w:color w:val="000000"/>
        </w:rPr>
        <w:t>43.00.00- Сервис и туризм</w:t>
      </w:r>
      <w:r w:rsidR="00AB77DA">
        <w:rPr>
          <w:b/>
          <w:color w:val="000000"/>
        </w:rPr>
        <w:t>.</w:t>
      </w:r>
    </w:p>
    <w:p w:rsidR="00AB77DA" w:rsidRDefault="00AB77DA" w:rsidP="00437E87">
      <w:pPr>
        <w:pStyle w:val="a3"/>
        <w:spacing w:before="0" w:beforeAutospacing="0" w:after="0" w:afterAutospacing="0"/>
        <w:rPr>
          <w:color w:val="000000"/>
        </w:rPr>
      </w:pPr>
    </w:p>
    <w:p w:rsidR="00437E87" w:rsidRDefault="00437E87" w:rsidP="00437E87">
      <w:pPr>
        <w:pStyle w:val="a3"/>
        <w:spacing w:before="0" w:beforeAutospacing="0" w:after="0" w:afterAutospacing="0"/>
        <w:rPr>
          <w:i/>
          <w:color w:val="000000"/>
        </w:rPr>
      </w:pPr>
      <w:r w:rsidRPr="00AB77DA">
        <w:rPr>
          <w:i/>
          <w:color w:val="000000"/>
        </w:rPr>
        <w:t>Обучение ведется на русском языке.</w:t>
      </w:r>
    </w:p>
    <w:p w:rsidR="00AB77DA" w:rsidRPr="00AB77DA" w:rsidRDefault="00AB77DA" w:rsidP="00437E87">
      <w:pPr>
        <w:pStyle w:val="a3"/>
        <w:spacing w:before="0" w:beforeAutospacing="0" w:after="0" w:afterAutospacing="0"/>
        <w:rPr>
          <w:i/>
          <w:color w:val="000000"/>
        </w:rPr>
      </w:pPr>
      <w:bookmarkStart w:id="0" w:name="_GoBack"/>
      <w:bookmarkEnd w:id="0"/>
    </w:p>
    <w:p w:rsidR="00437E87" w:rsidRPr="00437E87" w:rsidRDefault="00437E87" w:rsidP="00437E87">
      <w:pPr>
        <w:pStyle w:val="a3"/>
        <w:spacing w:before="0" w:beforeAutospacing="0" w:after="0" w:afterAutospacing="0"/>
        <w:rPr>
          <w:color w:val="000000"/>
        </w:rPr>
      </w:pPr>
      <w:r w:rsidRPr="00437E87">
        <w:rPr>
          <w:color w:val="000000"/>
        </w:rPr>
        <w:t>Для обеспечения качественной организации образовательного процесса техникум располагает хорошей материально-технической базой, которая постоянно развивается и совершенствуется.</w:t>
      </w:r>
    </w:p>
    <w:p w:rsidR="00437E87" w:rsidRPr="00437E87" w:rsidRDefault="00437E87" w:rsidP="00437E87">
      <w:pPr>
        <w:pStyle w:val="a3"/>
        <w:spacing w:before="0" w:beforeAutospacing="0" w:after="0" w:afterAutospacing="0"/>
        <w:rPr>
          <w:color w:val="000000"/>
        </w:rPr>
      </w:pPr>
      <w:r w:rsidRPr="00437E87">
        <w:rPr>
          <w:color w:val="000000"/>
        </w:rPr>
        <w:t xml:space="preserve">Общая площадь здания техникума составляет 3045,3 </w:t>
      </w:r>
      <w:proofErr w:type="spellStart"/>
      <w:proofErr w:type="gramStart"/>
      <w:r w:rsidRPr="00437E87">
        <w:rPr>
          <w:color w:val="000000"/>
        </w:rPr>
        <w:t>кв.м</w:t>
      </w:r>
      <w:proofErr w:type="spellEnd"/>
      <w:proofErr w:type="gramEnd"/>
    </w:p>
    <w:p w:rsidR="00437E87" w:rsidRPr="00437E87" w:rsidRDefault="00437E87" w:rsidP="00437E87">
      <w:pPr>
        <w:pStyle w:val="a3"/>
        <w:spacing w:before="0" w:beforeAutospacing="0" w:after="0" w:afterAutospacing="0"/>
        <w:rPr>
          <w:color w:val="000000"/>
        </w:rPr>
      </w:pPr>
      <w:r w:rsidRPr="00437E87">
        <w:rPr>
          <w:color w:val="000000"/>
        </w:rPr>
        <w:t>Учебно-материальная база включает в себя следующие основные объекты и элементы обеспечения учебного процесса:</w:t>
      </w:r>
    </w:p>
    <w:p w:rsidR="00437E87" w:rsidRPr="00437E87" w:rsidRDefault="00437E87" w:rsidP="00437E87">
      <w:pPr>
        <w:pStyle w:val="a3"/>
        <w:spacing w:before="0" w:beforeAutospacing="0" w:after="0" w:afterAutospacing="0"/>
        <w:rPr>
          <w:color w:val="000000"/>
        </w:rPr>
      </w:pPr>
      <w:r w:rsidRPr="00437E87">
        <w:rPr>
          <w:color w:val="000000"/>
        </w:rPr>
        <w:t>- 15 специализированных кабинетов;</w:t>
      </w:r>
    </w:p>
    <w:p w:rsidR="00437E87" w:rsidRPr="00437E87" w:rsidRDefault="00437E87" w:rsidP="00437E87">
      <w:pPr>
        <w:pStyle w:val="a3"/>
        <w:spacing w:before="0" w:beforeAutospacing="0" w:after="0" w:afterAutospacing="0"/>
        <w:rPr>
          <w:color w:val="000000"/>
        </w:rPr>
      </w:pPr>
      <w:r w:rsidRPr="00437E87">
        <w:rPr>
          <w:color w:val="000000"/>
        </w:rPr>
        <w:t>- 3 учебных лабораторий;</w:t>
      </w:r>
    </w:p>
    <w:p w:rsidR="00437E87" w:rsidRPr="00437E87" w:rsidRDefault="00437E87" w:rsidP="00437E87">
      <w:pPr>
        <w:pStyle w:val="a3"/>
        <w:spacing w:before="0" w:beforeAutospacing="0" w:after="0" w:afterAutospacing="0"/>
        <w:rPr>
          <w:color w:val="000000"/>
        </w:rPr>
      </w:pPr>
      <w:r w:rsidRPr="00437E87">
        <w:rPr>
          <w:color w:val="000000"/>
        </w:rPr>
        <w:lastRenderedPageBreak/>
        <w:t>- большой спортивный зал;</w:t>
      </w:r>
    </w:p>
    <w:p w:rsidR="00437E87" w:rsidRPr="00437E87" w:rsidRDefault="00437E87" w:rsidP="00437E87">
      <w:pPr>
        <w:pStyle w:val="a3"/>
        <w:spacing w:before="0" w:beforeAutospacing="0" w:after="0" w:afterAutospacing="0"/>
        <w:rPr>
          <w:color w:val="000000"/>
        </w:rPr>
      </w:pPr>
      <w:r w:rsidRPr="00437E87">
        <w:rPr>
          <w:color w:val="000000"/>
        </w:rPr>
        <w:t>- открытый стадион широкого профиля;</w:t>
      </w:r>
    </w:p>
    <w:p w:rsidR="00437E87" w:rsidRPr="00437E87" w:rsidRDefault="00437E87" w:rsidP="00437E87">
      <w:pPr>
        <w:pStyle w:val="a3"/>
        <w:spacing w:before="0" w:beforeAutospacing="0" w:after="0" w:afterAutospacing="0"/>
        <w:rPr>
          <w:color w:val="000000"/>
        </w:rPr>
      </w:pPr>
      <w:r w:rsidRPr="00437E87">
        <w:rPr>
          <w:color w:val="000000"/>
        </w:rPr>
        <w:t>- актовый зал со студией радиовещания;</w:t>
      </w:r>
    </w:p>
    <w:p w:rsidR="00437E87" w:rsidRPr="00437E87" w:rsidRDefault="00437E87" w:rsidP="00437E87">
      <w:pPr>
        <w:pStyle w:val="a3"/>
        <w:spacing w:before="0" w:beforeAutospacing="0" w:after="0" w:afterAutospacing="0"/>
        <w:rPr>
          <w:color w:val="000000"/>
        </w:rPr>
      </w:pPr>
      <w:r w:rsidRPr="00437E87">
        <w:rPr>
          <w:color w:val="000000"/>
        </w:rPr>
        <w:t>- библиотека с читальным залом;</w:t>
      </w:r>
    </w:p>
    <w:p w:rsidR="00437E87" w:rsidRPr="00437E87" w:rsidRDefault="00437E87" w:rsidP="00437E87">
      <w:pPr>
        <w:pStyle w:val="a3"/>
        <w:spacing w:before="0" w:beforeAutospacing="0" w:after="0" w:afterAutospacing="0"/>
        <w:rPr>
          <w:color w:val="000000"/>
        </w:rPr>
      </w:pPr>
      <w:r w:rsidRPr="00437E87">
        <w:rPr>
          <w:color w:val="000000"/>
        </w:rPr>
        <w:t>- кабинет психологической разгрузки;</w:t>
      </w:r>
    </w:p>
    <w:p w:rsidR="00437E87" w:rsidRPr="00437E87" w:rsidRDefault="00437E87" w:rsidP="00437E87">
      <w:pPr>
        <w:pStyle w:val="a3"/>
        <w:spacing w:before="0" w:beforeAutospacing="0" w:after="0" w:afterAutospacing="0"/>
        <w:rPr>
          <w:color w:val="000000"/>
        </w:rPr>
      </w:pPr>
      <w:r w:rsidRPr="00437E87">
        <w:rPr>
          <w:color w:val="000000"/>
        </w:rPr>
        <w:t>- компьютерный класс;</w:t>
      </w:r>
    </w:p>
    <w:p w:rsidR="00437E87" w:rsidRPr="00437E87" w:rsidRDefault="00437E87" w:rsidP="00437E87">
      <w:pPr>
        <w:pStyle w:val="a3"/>
        <w:spacing w:before="0" w:beforeAutospacing="0" w:after="0" w:afterAutospacing="0"/>
        <w:rPr>
          <w:color w:val="000000"/>
        </w:rPr>
      </w:pPr>
      <w:r w:rsidRPr="00437E87">
        <w:rPr>
          <w:color w:val="000000"/>
        </w:rPr>
        <w:t>- лабораторное оборудование;</w:t>
      </w:r>
    </w:p>
    <w:p w:rsidR="00437E87" w:rsidRPr="00437E87" w:rsidRDefault="00437E87" w:rsidP="00437E87">
      <w:pPr>
        <w:pStyle w:val="a3"/>
        <w:spacing w:before="0" w:beforeAutospacing="0" w:after="0" w:afterAutospacing="0"/>
        <w:rPr>
          <w:color w:val="000000"/>
        </w:rPr>
      </w:pPr>
      <w:r w:rsidRPr="00437E87">
        <w:rPr>
          <w:color w:val="000000"/>
        </w:rPr>
        <w:t>- средства информационного обеспечения.</w:t>
      </w:r>
    </w:p>
    <w:p w:rsidR="00437E87" w:rsidRPr="00437E87" w:rsidRDefault="00437E87" w:rsidP="00437E87">
      <w:pPr>
        <w:pStyle w:val="a3"/>
        <w:spacing w:before="0" w:beforeAutospacing="0" w:after="0" w:afterAutospacing="0"/>
        <w:rPr>
          <w:color w:val="000000"/>
        </w:rPr>
      </w:pPr>
      <w:r w:rsidRPr="00437E87">
        <w:rPr>
          <w:color w:val="000000"/>
        </w:rPr>
        <w:t>-столовая на 60 посадочных мест.</w:t>
      </w:r>
    </w:p>
    <w:p w:rsidR="00437E87" w:rsidRPr="00437E87" w:rsidRDefault="00437E87" w:rsidP="00437E87">
      <w:pPr>
        <w:pStyle w:val="a3"/>
        <w:spacing w:before="0" w:beforeAutospacing="0" w:after="0" w:afterAutospacing="0"/>
        <w:rPr>
          <w:color w:val="000000"/>
        </w:rPr>
      </w:pPr>
      <w:r w:rsidRPr="00437E87">
        <w:rPr>
          <w:color w:val="000000"/>
        </w:rPr>
        <w:t>С целью повышения эффективности и качества обучения в рамках традиционной классно-урочной системы обучения в техникуме используются музыкальные центры, интерактивные доски, видеопроекторы, проекционные экраны, предназначенные для демонстрации видеофильмов и презентаций.</w:t>
      </w:r>
    </w:p>
    <w:p w:rsidR="00437E87" w:rsidRPr="00437E87" w:rsidRDefault="00437E87" w:rsidP="00437E87">
      <w:pPr>
        <w:pStyle w:val="a3"/>
        <w:spacing w:before="0" w:beforeAutospacing="0" w:after="0" w:afterAutospacing="0"/>
        <w:rPr>
          <w:color w:val="000000"/>
        </w:rPr>
      </w:pPr>
      <w:r w:rsidRPr="00437E87">
        <w:rPr>
          <w:color w:val="000000"/>
        </w:rPr>
        <w:t>Обеспеченность основной учебной литературой (учебники и учебные пособия) составляет 1 экземпляр на обучающегося.</w:t>
      </w:r>
    </w:p>
    <w:p w:rsidR="00437E87" w:rsidRPr="00437E87" w:rsidRDefault="00437E87" w:rsidP="00437E87">
      <w:pPr>
        <w:pStyle w:val="a3"/>
        <w:spacing w:before="0" w:beforeAutospacing="0" w:after="0" w:afterAutospacing="0"/>
        <w:rPr>
          <w:color w:val="000000"/>
        </w:rPr>
      </w:pPr>
      <w:r w:rsidRPr="00437E87">
        <w:rPr>
          <w:color w:val="000000"/>
        </w:rPr>
        <w:t>Библиотека укомплектована персональными компьютерами с выходом в интернет.</w:t>
      </w:r>
    </w:p>
    <w:p w:rsidR="00437E87" w:rsidRPr="00437E87" w:rsidRDefault="00437E87" w:rsidP="00437E87">
      <w:pPr>
        <w:pStyle w:val="a3"/>
        <w:spacing w:before="0" w:beforeAutospacing="0" w:after="0" w:afterAutospacing="0"/>
        <w:rPr>
          <w:color w:val="000000"/>
        </w:rPr>
      </w:pPr>
      <w:r w:rsidRPr="00437E87">
        <w:rPr>
          <w:color w:val="000000"/>
        </w:rPr>
        <w:t>Учебно-методическое обеспечение образовательного процесса позволяет в полной мере реализовать требования ФГОС СПО.</w:t>
      </w:r>
    </w:p>
    <w:p w:rsidR="00437E87" w:rsidRPr="00437E87" w:rsidRDefault="00437E87" w:rsidP="00437E87">
      <w:pPr>
        <w:pStyle w:val="a3"/>
        <w:spacing w:before="0" w:beforeAutospacing="0" w:after="0" w:afterAutospacing="0"/>
        <w:rPr>
          <w:color w:val="000000"/>
        </w:rPr>
      </w:pPr>
      <w:r w:rsidRPr="00437E87">
        <w:rPr>
          <w:color w:val="000000"/>
        </w:rPr>
        <w:t>Полезные учебные площади соответствуют действующим санитарным нормативам, требованиям пожарной и электробезопасности.</w:t>
      </w:r>
    </w:p>
    <w:p w:rsidR="00437E87" w:rsidRPr="00437E87" w:rsidRDefault="00437E87" w:rsidP="00437E87">
      <w:pPr>
        <w:pStyle w:val="a3"/>
        <w:spacing w:before="0" w:beforeAutospacing="0" w:after="0" w:afterAutospacing="0"/>
        <w:rPr>
          <w:color w:val="000000"/>
        </w:rPr>
      </w:pPr>
      <w:r w:rsidRPr="00437E87">
        <w:rPr>
          <w:color w:val="000000"/>
        </w:rPr>
        <w:t>В лабораториях имеются оборудование, приспособления, инструмент, позволяющее организовать учебный процесс в соответствии с требованиями ФГОС СПО к условиям реализации программ подготовки квалифицированных рабочих и специалистов среднего звена. В целях усовершенствования материально-технической базы и организации учебно-производственного процесса оснащены всем необходимым современным оборудованием кабинеты: химии, физики, ОБЖ</w:t>
      </w:r>
      <w:r>
        <w:rPr>
          <w:color w:val="000000"/>
        </w:rPr>
        <w:t xml:space="preserve"> </w:t>
      </w:r>
      <w:r w:rsidRPr="00437E87">
        <w:rPr>
          <w:color w:val="000000"/>
        </w:rPr>
        <w:t>(электронный тир)</w:t>
      </w:r>
      <w:r>
        <w:rPr>
          <w:color w:val="000000"/>
        </w:rPr>
        <w:t>.</w:t>
      </w:r>
    </w:p>
    <w:p w:rsidR="0081281B" w:rsidRDefault="0081281B" w:rsidP="00437E87">
      <w:pPr>
        <w:spacing w:after="0"/>
      </w:pPr>
    </w:p>
    <w:sectPr w:rsidR="00812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87"/>
    <w:rsid w:val="00437E87"/>
    <w:rsid w:val="0081281B"/>
    <w:rsid w:val="00AB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BC78"/>
  <w15:chartTrackingRefBased/>
  <w15:docId w15:val="{A4344269-7560-4656-A3A6-5D3912C9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2</cp:revision>
  <dcterms:created xsi:type="dcterms:W3CDTF">2021-05-31T12:00:00Z</dcterms:created>
  <dcterms:modified xsi:type="dcterms:W3CDTF">2021-05-31T12:18:00Z</dcterms:modified>
</cp:coreProperties>
</file>